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75B74" w14:textId="77777777" w:rsidR="000901B6" w:rsidRPr="000901B6" w:rsidRDefault="00C10832" w:rsidP="000901B6">
      <w:pPr>
        <w:spacing w:after="160" w:line="288" w:lineRule="auto"/>
        <w:jc w:val="center"/>
        <w:rPr>
          <w:rFonts w:ascii="Times New Roman" w:eastAsia="Times New Roman" w:hAnsi="Times New Roman" w:cs="Times New Roman"/>
          <w:b/>
          <w:iCs/>
          <w:sz w:val="32"/>
          <w:szCs w:val="36"/>
        </w:rPr>
      </w:pPr>
      <w:r w:rsidRPr="000901B6">
        <w:rPr>
          <w:rFonts w:ascii="Times New Roman" w:eastAsia="Times New Roman" w:hAnsi="Times New Roman" w:cs="Times New Roman"/>
          <w:b/>
          <w:iCs/>
          <w:sz w:val="32"/>
          <w:szCs w:val="36"/>
        </w:rPr>
        <w:t>Những Lời Khai Thị Trí Huệ Trong Kinh Kim Cang</w:t>
      </w:r>
    </w:p>
    <w:p w14:paraId="13921D91" w14:textId="38DCA589" w:rsidR="00C10832" w:rsidRPr="000901B6" w:rsidRDefault="00C10832" w:rsidP="000901B6">
      <w:pPr>
        <w:spacing w:after="0" w:line="288" w:lineRule="auto"/>
        <w:rPr>
          <w:rFonts w:ascii="Times New Roman" w:eastAsia="Times New Roman" w:hAnsi="Times New Roman" w:cs="Times New Roman"/>
          <w:iCs/>
          <w:sz w:val="28"/>
          <w:szCs w:val="28"/>
        </w:rPr>
      </w:pPr>
      <w:r w:rsidRPr="000901B6">
        <w:rPr>
          <w:rFonts w:ascii="Times New Roman" w:eastAsia="Times New Roman" w:hAnsi="Times New Roman" w:cs="Times New Roman"/>
          <w:b/>
          <w:iCs/>
          <w:sz w:val="28"/>
          <w:szCs w:val="28"/>
        </w:rPr>
        <w:t>Chủ Đề 334:</w:t>
      </w:r>
      <w:r w:rsidRPr="000901B6">
        <w:rPr>
          <w:rFonts w:ascii="Times New Roman" w:eastAsia="Times New Roman" w:hAnsi="Times New Roman" w:cs="Times New Roman"/>
          <w:iCs/>
          <w:sz w:val="28"/>
          <w:szCs w:val="28"/>
        </w:rPr>
        <w:t xml:space="preserve"> </w:t>
      </w:r>
      <w:r w:rsidRPr="000901B6">
        <w:rPr>
          <w:rFonts w:ascii="Times New Roman" w:eastAsia="Times New Roman" w:hAnsi="Times New Roman" w:cs="Times New Roman"/>
          <w:b/>
          <w:iCs/>
          <w:sz w:val="28"/>
          <w:szCs w:val="28"/>
        </w:rPr>
        <w:t>Không Nên Trụ Vào Sắc Mà Sanh Tâm, Không Nên Trụ Vào Thanh, Hương, Vị, Xúc, Pháp Mà Sanh Tâm</w:t>
      </w:r>
    </w:p>
    <w:p w14:paraId="66F4913B" w14:textId="432B3D3C" w:rsidR="00D23243" w:rsidRDefault="00D23243" w:rsidP="00D23243">
      <w:pPr>
        <w:spacing w:after="0" w:line="288" w:lineRule="auto"/>
        <w:rPr>
          <w:rFonts w:ascii="Times New Roman" w:eastAsia="Times New Roman" w:hAnsi="Times New Roman" w:cs="Times New Roman"/>
          <w:b/>
          <w:bCs/>
          <w:sz w:val="28"/>
          <w:szCs w:val="28"/>
        </w:rPr>
      </w:pPr>
      <w:r w:rsidRPr="00D23243">
        <w:rPr>
          <w:rFonts w:ascii="Times New Roman" w:eastAsia="Times New Roman" w:hAnsi="Times New Roman" w:cs="Times New Roman"/>
          <w:b/>
          <w:bCs/>
          <w:sz w:val="28"/>
          <w:szCs w:val="28"/>
        </w:rPr>
        <w:t>Chủ giảng:</w:t>
      </w:r>
      <w:r w:rsidRPr="00D23243">
        <w:rPr>
          <w:rFonts w:ascii="Times New Roman" w:eastAsia="Times New Roman" w:hAnsi="Times New Roman" w:cs="Times New Roman"/>
          <w:bCs/>
          <w:sz w:val="28"/>
          <w:szCs w:val="28"/>
        </w:rPr>
        <w:t xml:space="preserve"> Pháp sư Tịnh Không</w:t>
      </w:r>
    </w:p>
    <w:p w14:paraId="678503AA" w14:textId="75700ECC" w:rsidR="00C10832" w:rsidRPr="000901B6" w:rsidRDefault="00C10832" w:rsidP="000901B6">
      <w:pPr>
        <w:spacing w:after="0" w:line="288" w:lineRule="auto"/>
        <w:rPr>
          <w:rFonts w:ascii="Times New Roman" w:eastAsia="Times New Roman" w:hAnsi="Times New Roman" w:cs="Times New Roman"/>
          <w:sz w:val="28"/>
          <w:szCs w:val="28"/>
        </w:rPr>
      </w:pPr>
      <w:r w:rsidRPr="000901B6">
        <w:rPr>
          <w:rFonts w:ascii="Times New Roman" w:eastAsia="Times New Roman" w:hAnsi="Times New Roman" w:cs="Times New Roman"/>
          <w:b/>
          <w:bCs/>
          <w:sz w:val="28"/>
          <w:szCs w:val="28"/>
        </w:rPr>
        <w:t>Thời gian:</w:t>
      </w:r>
      <w:r w:rsidRPr="000901B6">
        <w:rPr>
          <w:rFonts w:ascii="Times New Roman" w:eastAsia="Times New Roman" w:hAnsi="Times New Roman" w:cs="Times New Roman"/>
          <w:sz w:val="28"/>
          <w:szCs w:val="28"/>
        </w:rPr>
        <w:t xml:space="preserve"> Tháng 05 năm 1995</w:t>
      </w:r>
    </w:p>
    <w:p w14:paraId="74EA6F3D" w14:textId="77777777" w:rsidR="00C10832" w:rsidRPr="000901B6" w:rsidRDefault="00C10832" w:rsidP="000901B6">
      <w:pPr>
        <w:spacing w:after="0" w:line="288" w:lineRule="auto"/>
        <w:rPr>
          <w:rFonts w:ascii="Times New Roman" w:eastAsia="Times New Roman" w:hAnsi="Times New Roman" w:cs="Times New Roman"/>
          <w:sz w:val="28"/>
          <w:szCs w:val="28"/>
        </w:rPr>
      </w:pPr>
      <w:r w:rsidRPr="000901B6">
        <w:rPr>
          <w:rFonts w:ascii="Times New Roman" w:eastAsia="Times New Roman" w:hAnsi="Times New Roman" w:cs="Times New Roman"/>
          <w:b/>
          <w:bCs/>
          <w:sz w:val="28"/>
          <w:szCs w:val="28"/>
        </w:rPr>
        <w:t>Địa điểm:</w:t>
      </w:r>
      <w:r w:rsidRPr="000901B6">
        <w:rPr>
          <w:rFonts w:ascii="Times New Roman" w:eastAsia="Times New Roman" w:hAnsi="Times New Roman" w:cs="Times New Roman"/>
          <w:sz w:val="28"/>
          <w:szCs w:val="28"/>
        </w:rPr>
        <w:t xml:space="preserve"> Cư Sĩ Lâm Phật Giáo Singapore</w:t>
      </w:r>
    </w:p>
    <w:p w14:paraId="60BA793C" w14:textId="77777777" w:rsidR="00C10832" w:rsidRPr="000901B6" w:rsidRDefault="00C10832" w:rsidP="000901B6">
      <w:pPr>
        <w:spacing w:after="0" w:line="288" w:lineRule="auto"/>
        <w:rPr>
          <w:rFonts w:ascii="Times New Roman" w:eastAsia="Times New Roman" w:hAnsi="Times New Roman" w:cs="Times New Roman"/>
          <w:sz w:val="28"/>
          <w:szCs w:val="28"/>
        </w:rPr>
      </w:pPr>
      <w:r w:rsidRPr="000901B6">
        <w:rPr>
          <w:rFonts w:ascii="Times New Roman" w:eastAsia="Times New Roman" w:hAnsi="Times New Roman" w:cs="Times New Roman"/>
          <w:b/>
          <w:bCs/>
          <w:sz w:val="28"/>
          <w:szCs w:val="28"/>
        </w:rPr>
        <w:t>Trích lục từ:</w:t>
      </w:r>
      <w:r w:rsidRPr="000901B6">
        <w:rPr>
          <w:rFonts w:ascii="Times New Roman" w:eastAsia="Times New Roman" w:hAnsi="Times New Roman" w:cs="Times New Roman"/>
          <w:sz w:val="28"/>
          <w:szCs w:val="28"/>
        </w:rPr>
        <w:t xml:space="preserve"> Báo cáo nghiên cứu Kim Cang Bát Nhã (Tập 026)</w:t>
      </w:r>
    </w:p>
    <w:p w14:paraId="6CC9D939" w14:textId="77777777" w:rsidR="00C10832" w:rsidRPr="000901B6" w:rsidRDefault="00C10832" w:rsidP="000901B6">
      <w:pPr>
        <w:spacing w:after="0" w:line="288" w:lineRule="auto"/>
        <w:rPr>
          <w:rFonts w:ascii="Times New Roman" w:eastAsia="Times New Roman" w:hAnsi="Times New Roman" w:cs="Times New Roman"/>
          <w:sz w:val="28"/>
          <w:szCs w:val="28"/>
        </w:rPr>
      </w:pPr>
      <w:r w:rsidRPr="000901B6">
        <w:rPr>
          <w:rFonts w:ascii="Times New Roman" w:eastAsia="Times New Roman" w:hAnsi="Times New Roman" w:cs="Times New Roman"/>
          <w:b/>
          <w:sz w:val="28"/>
          <w:szCs w:val="28"/>
        </w:rPr>
        <w:t>Chuyển ngữ:</w:t>
      </w:r>
      <w:r w:rsidRPr="000901B6">
        <w:rPr>
          <w:rFonts w:ascii="Times New Roman" w:eastAsia="Times New Roman" w:hAnsi="Times New Roman" w:cs="Times New Roman"/>
          <w:sz w:val="28"/>
          <w:szCs w:val="28"/>
        </w:rPr>
        <w:t xml:space="preserve"> Tịch Minh</w:t>
      </w:r>
    </w:p>
    <w:p w14:paraId="169F452A" w14:textId="2C6CEB4E" w:rsidR="002A25CC" w:rsidRPr="000901B6" w:rsidRDefault="000901B6" w:rsidP="004A746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72D0DA2" w14:textId="1E04A9BD" w:rsidR="002A25CC" w:rsidRPr="000901B6" w:rsidRDefault="000901B6" w:rsidP="000901B6">
      <w:pPr>
        <w:spacing w:after="160" w:line="288" w:lineRule="auto"/>
        <w:ind w:firstLine="540"/>
        <w:jc w:val="both"/>
        <w:rPr>
          <w:rFonts w:ascii="Times New Roman" w:eastAsia="Times New Roman" w:hAnsi="Times New Roman" w:cs="Times New Roman"/>
          <w:b/>
          <w:sz w:val="28"/>
          <w:szCs w:val="28"/>
        </w:rPr>
      </w:pPr>
      <w:r w:rsidRPr="000901B6">
        <w:rPr>
          <w:rFonts w:ascii="Times New Roman" w:eastAsia="DFKai-SB" w:hAnsi="Times New Roman" w:cs="Times New Roman"/>
          <w:b/>
          <w:bCs/>
          <w:sz w:val="28"/>
          <w:szCs w:val="28"/>
        </w:rPr>
        <w:t>【</w:t>
      </w:r>
      <w:r w:rsidR="002A25CC" w:rsidRPr="000901B6">
        <w:rPr>
          <w:rFonts w:ascii="Times New Roman" w:eastAsia="Times New Roman" w:hAnsi="Times New Roman" w:cs="Times New Roman"/>
          <w:b/>
          <w:bCs/>
          <w:sz w:val="28"/>
          <w:szCs w:val="28"/>
        </w:rPr>
        <w:t>Bất ưng trụ sắc sanh tâm, bất ưng trụ thanh hương vị xúc pháp sanh tâm.</w:t>
      </w:r>
      <w:r w:rsidRPr="000901B6">
        <w:rPr>
          <w:rFonts w:ascii="Times New Roman" w:eastAsia="PMingLiU" w:hAnsi="Times New Roman" w:cs="Times New Roman" w:hint="eastAsia"/>
          <w:b/>
          <w:bCs/>
          <w:sz w:val="28"/>
          <w:szCs w:val="28"/>
        </w:rPr>
        <w:t>】</w:t>
      </w:r>
      <w:r w:rsidR="002A25CC" w:rsidRPr="000901B6">
        <w:rPr>
          <w:rFonts w:ascii="Times New Roman" w:eastAsia="Times New Roman" w:hAnsi="Times New Roman" w:cs="Times New Roman"/>
          <w:b/>
          <w:sz w:val="28"/>
          <w:szCs w:val="28"/>
        </w:rPr>
        <w:t xml:space="preserve"> </w:t>
      </w:r>
      <w:r w:rsidR="002A25CC" w:rsidRPr="000901B6">
        <w:rPr>
          <w:rFonts w:ascii="Times New Roman" w:eastAsia="Times New Roman" w:hAnsi="Times New Roman" w:cs="Times New Roman"/>
          <w:b/>
          <w:i/>
          <w:iCs/>
          <w:sz w:val="28"/>
          <w:szCs w:val="28"/>
        </w:rPr>
        <w:t>(Không nên trụ vào sắc mà sanh tâm, không nên trụ vào thanh, hương, vị, xúc, pháp mà sanh tâm).</w:t>
      </w:r>
    </w:p>
    <w:p w14:paraId="1670F498" w14:textId="1DFFE50A"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t xml:space="preserve">Hai câu này là tổng cương lĩnh của </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Kinh Kim Cang</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w:t>
      </w:r>
    </w:p>
    <w:p w14:paraId="06641EB3" w14:textId="513BF42A"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t xml:space="preserve">Câu </w:t>
      </w:r>
      <w:r w:rsidR="00914F76" w:rsidRPr="000901B6">
        <w:rPr>
          <w:rFonts w:ascii="Times New Roman" w:eastAsia="Times New Roman" w:hAnsi="Times New Roman" w:cs="Times New Roman"/>
          <w:i/>
          <w:iCs/>
          <w:sz w:val="28"/>
          <w:szCs w:val="28"/>
        </w:rPr>
        <w:t>“</w:t>
      </w:r>
      <w:r w:rsidRPr="000901B6">
        <w:rPr>
          <w:rFonts w:ascii="Times New Roman" w:eastAsia="Times New Roman" w:hAnsi="Times New Roman" w:cs="Times New Roman"/>
          <w:i/>
          <w:iCs/>
          <w:sz w:val="28"/>
          <w:szCs w:val="28"/>
        </w:rPr>
        <w:t>Ưng vô sở trụ, nhi sanh kỳ tâm</w:t>
      </w:r>
      <w:r w:rsidR="00914F76" w:rsidRPr="000901B6">
        <w:rPr>
          <w:rFonts w:ascii="Times New Roman" w:eastAsia="Times New Roman" w:hAnsi="Times New Roman" w:cs="Times New Roman"/>
          <w:i/>
          <w:iCs/>
          <w:sz w:val="28"/>
          <w:szCs w:val="28"/>
        </w:rPr>
        <w:t>”</w:t>
      </w:r>
      <w:r w:rsidRPr="000901B6">
        <w:rPr>
          <w:rFonts w:ascii="Times New Roman" w:eastAsia="Times New Roman" w:hAnsi="Times New Roman" w:cs="Times New Roman"/>
          <w:sz w:val="28"/>
          <w:szCs w:val="28"/>
        </w:rPr>
        <w:t xml:space="preserve"> (Nên không trụ vào đâu cả, mà sanh tâm kia) chính là lời tổng kết của hai câu nói này.</w:t>
      </w:r>
    </w:p>
    <w:p w14:paraId="49FA6456" w14:textId="58D69DB2"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t xml:space="preserve">Bất luận là tu pháp nào: tham Thiền cũng tốt, học Giáo cũng tốt, trì Chú cũng tốt, niệm Phật cũng tốt; bất kể quý vị tu học pháp môn nào – đây là nói về Phật pháp, nhưng trong cái </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pháp</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 xml:space="preserve"> này còn bao gồm cả pháp thế gian. Trong pháp thế gian, bất kể quý vị học ngành học nào, khoa hệ quý vị chọn trong trường đại học có khác nhau, ngành nghề quý vị làm việc ngoài xã hội có khác nhau, thì [tất cả] đều là pháp.</w:t>
      </w:r>
    </w:p>
    <w:p w14:paraId="25E810A2" w14:textId="77777777"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t>Cũng chính là như tôi đã nói ở phần trước, bất luận quý vị sống theo phương thức nào, bất luận quý vị làm công việc gì, đi đứng nằm ngồi đều không rời khỏi cái [nguyên lý] này, thì mới có chỗ thâm nhập.</w:t>
      </w:r>
    </w:p>
    <w:p w14:paraId="52D2E513" w14:textId="77777777"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t>Thâm nhập vào đâu? Thâm nhập vào hàng ngũ của chư Phật Bồ-tát, thâm nhập vào cảnh giới đời sống hạnh phúc, an vui, viên mãn. Quý vị thâm nhập vào đây rồi, thì thật sự đạt được đại tự tại! Và khi ấy, tự tánh thanh tịnh tâm mới có thể hé lộ ra chút tin tức.</w:t>
      </w:r>
    </w:p>
    <w:p w14:paraId="7FAAFC04" w14:textId="77777777"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t>Bất luận là Phật pháp hay pháp thế gian, nói tóm lại một câu, nhất định phải hiển lộ được tâm thanh tịnh. Ngay trong đời sống của quý vị, ngay trong công việc của quý vị, ngay trong sự nghiệp của quý vị mà hiển lộ ra tâm thanh tịnh, thì quý vị không còn là phàm phu nữa.</w:t>
      </w:r>
    </w:p>
    <w:p w14:paraId="5D9317CB" w14:textId="77777777"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lastRenderedPageBreak/>
        <w:t>Nói cách khác, quý vị liền lìa khổ não, lìa phiền não. Trong tâm thanh tịnh vốn không có phiền não, quý vị liền sanh trí tuệ, quý vị liền vượt thoát lục đạo luân hồi. Cho nên tôi nói, [như vậy mà] vãng sanh Thế Giới Tây Phương Cực Lạc thì sẽ là Thượng phẩm Thượng sanh.</w:t>
      </w:r>
    </w:p>
    <w:p w14:paraId="6F04A7C7" w14:textId="77777777" w:rsidR="002A25CC" w:rsidRPr="000901B6" w:rsidRDefault="002A25CC" w:rsidP="000901B6">
      <w:pPr>
        <w:spacing w:after="160" w:line="288" w:lineRule="auto"/>
        <w:ind w:firstLine="540"/>
        <w:jc w:val="both"/>
        <w:rPr>
          <w:rFonts w:ascii="Times New Roman" w:eastAsia="Times New Roman" w:hAnsi="Times New Roman" w:cs="Times New Roman"/>
          <w:sz w:val="28"/>
          <w:szCs w:val="28"/>
        </w:rPr>
      </w:pPr>
      <w:r w:rsidRPr="000901B6">
        <w:rPr>
          <w:rFonts w:ascii="Times New Roman" w:eastAsia="Times New Roman" w:hAnsi="Times New Roman" w:cs="Times New Roman"/>
          <w:sz w:val="28"/>
          <w:szCs w:val="28"/>
        </w:rPr>
        <w:t>Pháp mà quý vị tu, cũng có thể kỳ vọng có ngày thành tựu. Phật pháp mà quý vị tu có thành tựu, quý vị có thể đắc Thiền định, quý vị có thể khai trí tuệ, quý vị có thể tu hành chứng quả. Trong pháp thế gian, quý vị có thể gầy dựng sự nghiệp, thành tựu sự nghiệp huy hoàng của mình, thảy đều có sự giúp ích.</w:t>
      </w:r>
    </w:p>
    <w:p w14:paraId="0357164E" w14:textId="56593F42" w:rsidR="00650B1B" w:rsidRPr="000901B6" w:rsidRDefault="002A25CC" w:rsidP="000901B6">
      <w:pPr>
        <w:spacing w:after="160" w:line="288" w:lineRule="auto"/>
        <w:ind w:firstLine="540"/>
        <w:jc w:val="both"/>
        <w:rPr>
          <w:rFonts w:ascii="Times New Roman" w:hAnsi="Times New Roman" w:cs="Times New Roman"/>
          <w:sz w:val="28"/>
        </w:rPr>
      </w:pPr>
      <w:r w:rsidRPr="000901B6">
        <w:rPr>
          <w:rFonts w:ascii="Times New Roman" w:eastAsia="Times New Roman" w:hAnsi="Times New Roman" w:cs="Times New Roman"/>
          <w:sz w:val="28"/>
          <w:szCs w:val="28"/>
        </w:rPr>
        <w:t xml:space="preserve">Đến lúc này quý vị mới hiểu được giá trị của </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Kinh Kim Cang</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 xml:space="preserve">, mới biết được Đại thừa Phật pháp là bảo vật vô giá! Chúng ta gọi đó là </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Pháp Bảo</w:t>
      </w:r>
      <w:r w:rsidR="00914F76" w:rsidRPr="000901B6">
        <w:rPr>
          <w:rFonts w:ascii="Times New Roman" w:eastAsia="Times New Roman" w:hAnsi="Times New Roman" w:cs="Times New Roman"/>
          <w:sz w:val="28"/>
          <w:szCs w:val="28"/>
        </w:rPr>
        <w:t>”</w:t>
      </w:r>
      <w:r w:rsidRPr="000901B6">
        <w:rPr>
          <w:rFonts w:ascii="Times New Roman" w:eastAsia="Times New Roman" w:hAnsi="Times New Roman" w:cs="Times New Roman"/>
          <w:sz w:val="28"/>
          <w:szCs w:val="28"/>
        </w:rPr>
        <w:t>, thật là danh đúng với thực.</w:t>
      </w:r>
    </w:p>
    <w:sectPr w:rsidR="00650B1B" w:rsidRPr="000901B6" w:rsidSect="000901B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5706A" w14:textId="77777777" w:rsidR="000901B6" w:rsidRDefault="000901B6" w:rsidP="000901B6">
      <w:pPr>
        <w:spacing w:after="0" w:line="240" w:lineRule="auto"/>
      </w:pPr>
      <w:r>
        <w:separator/>
      </w:r>
    </w:p>
  </w:endnote>
  <w:endnote w:type="continuationSeparator" w:id="0">
    <w:p w14:paraId="1CE71D82" w14:textId="77777777" w:rsidR="000901B6" w:rsidRDefault="000901B6" w:rsidP="0009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6D76" w14:textId="77777777" w:rsidR="000901B6" w:rsidRDefault="00090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86BE" w14:textId="7F8F1499" w:rsidR="000901B6" w:rsidRPr="000901B6" w:rsidRDefault="000901B6" w:rsidP="000901B6">
    <w:pPr>
      <w:pStyle w:val="Footer"/>
      <w:tabs>
        <w:tab w:val="clear" w:pos="4513"/>
        <w:tab w:val="clear" w:pos="9026"/>
      </w:tabs>
      <w:jc w:val="center"/>
      <w:rPr>
        <w:rFonts w:ascii="Times New Roman" w:hAnsi="Times New Roman" w:cs="Times New Roman"/>
        <w:sz w:val="24"/>
      </w:rPr>
    </w:pPr>
    <w:r w:rsidRPr="000901B6">
      <w:rPr>
        <w:rFonts w:ascii="Times New Roman" w:hAnsi="Times New Roman" w:cs="Times New Roman"/>
        <w:sz w:val="24"/>
      </w:rPr>
      <w:fldChar w:fldCharType="begin"/>
    </w:r>
    <w:r w:rsidRPr="000901B6">
      <w:rPr>
        <w:rFonts w:ascii="Times New Roman" w:hAnsi="Times New Roman" w:cs="Times New Roman"/>
        <w:sz w:val="24"/>
      </w:rPr>
      <w:instrText xml:space="preserve"> PAGE  \* MERGEFORMAT </w:instrText>
    </w:r>
    <w:r w:rsidRPr="000901B6">
      <w:rPr>
        <w:rFonts w:ascii="Times New Roman" w:hAnsi="Times New Roman" w:cs="Times New Roman"/>
        <w:sz w:val="24"/>
      </w:rPr>
      <w:fldChar w:fldCharType="separate"/>
    </w:r>
    <w:r w:rsidRPr="000901B6">
      <w:rPr>
        <w:rFonts w:ascii="Times New Roman" w:hAnsi="Times New Roman" w:cs="Times New Roman"/>
        <w:noProof/>
        <w:sz w:val="24"/>
      </w:rPr>
      <w:t>1</w:t>
    </w:r>
    <w:r w:rsidRPr="000901B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4F329" w14:textId="77777777" w:rsidR="000901B6" w:rsidRDefault="00090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E9620" w14:textId="77777777" w:rsidR="000901B6" w:rsidRDefault="000901B6" w:rsidP="000901B6">
      <w:pPr>
        <w:spacing w:after="0" w:line="240" w:lineRule="auto"/>
      </w:pPr>
      <w:r>
        <w:separator/>
      </w:r>
    </w:p>
  </w:footnote>
  <w:footnote w:type="continuationSeparator" w:id="0">
    <w:p w14:paraId="354F10C3" w14:textId="77777777" w:rsidR="000901B6" w:rsidRDefault="000901B6" w:rsidP="00090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8FB1" w14:textId="77777777" w:rsidR="000901B6" w:rsidRDefault="00090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2A531" w14:textId="77777777" w:rsidR="000901B6" w:rsidRDefault="000901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36604" w14:textId="77777777" w:rsidR="000901B6" w:rsidRDefault="00090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E93E7A"/>
    <w:multiLevelType w:val="multilevel"/>
    <w:tmpl w:val="24F6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0317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7745"/>
    <w:rsid w:val="000352CE"/>
    <w:rsid w:val="000901B6"/>
    <w:rsid w:val="00184AA4"/>
    <w:rsid w:val="002A25CC"/>
    <w:rsid w:val="004A7460"/>
    <w:rsid w:val="00650B1B"/>
    <w:rsid w:val="0079251A"/>
    <w:rsid w:val="00806B7D"/>
    <w:rsid w:val="00914F76"/>
    <w:rsid w:val="00C10832"/>
    <w:rsid w:val="00D23243"/>
    <w:rsid w:val="00D2774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7F4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A25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A25C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A25C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01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1B6"/>
  </w:style>
  <w:style w:type="paragraph" w:styleId="Footer">
    <w:name w:val="footer"/>
    <w:basedOn w:val="Normal"/>
    <w:link w:val="FooterChar"/>
    <w:uiPriority w:val="99"/>
    <w:unhideWhenUsed/>
    <w:rsid w:val="00090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152697">
      <w:bodyDiv w:val="1"/>
      <w:marLeft w:val="0"/>
      <w:marRight w:val="0"/>
      <w:marTop w:val="0"/>
      <w:marBottom w:val="0"/>
      <w:divBdr>
        <w:top w:val="none" w:sz="0" w:space="0" w:color="auto"/>
        <w:left w:val="none" w:sz="0" w:space="0" w:color="auto"/>
        <w:bottom w:val="none" w:sz="0" w:space="0" w:color="auto"/>
        <w:right w:val="none" w:sz="0" w:space="0" w:color="auto"/>
      </w:divBdr>
      <w:divsChild>
        <w:div w:id="1130124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2026-02-10T07:57:00Z</dcterms:created>
  <dcterms:modified xsi:type="dcterms:W3CDTF">2026-10-23T03:21:00Z</dcterms:modified>
</cp:coreProperties>
</file>